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1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2023年福建省大型科研设施仪器</w:t>
      </w:r>
    </w:p>
    <w:p>
      <w:pPr>
        <w:spacing w:line="60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向社会开放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共享</w:t>
      </w:r>
      <w:r>
        <w:rPr>
          <w:rFonts w:hint="eastAsia" w:ascii="黑体" w:hAnsi="宋体" w:eastAsia="黑体"/>
          <w:b/>
          <w:sz w:val="44"/>
          <w:szCs w:val="44"/>
        </w:rPr>
        <w:t>评价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考核</w:t>
      </w:r>
      <w:r>
        <w:rPr>
          <w:rFonts w:hint="eastAsia" w:ascii="黑体" w:hAnsi="宋体" w:eastAsia="黑体"/>
          <w:b/>
          <w:sz w:val="44"/>
          <w:szCs w:val="44"/>
        </w:rPr>
        <w:t>申报表</w:t>
      </w: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hint="eastAsia" w:ascii="仿宋_GB2312" w:hAnsi="宋体"/>
          <w:b/>
          <w:szCs w:val="32"/>
        </w:rPr>
      </w:pPr>
    </w:p>
    <w:p>
      <w:pPr>
        <w:spacing w:line="600" w:lineRule="exact"/>
        <w:ind w:firstLine="630" w:firstLineChars="196"/>
        <w:rPr>
          <w:rFonts w:ascii="仿宋_GB2312" w:hAnsi="宋体"/>
          <w:b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填报单位（盖章）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  <w:r>
        <w:rPr>
          <w:rFonts w:hint="eastAsia" w:ascii="仿宋_GB2312" w:hAnsi="宋体"/>
          <w:bCs/>
          <w:szCs w:val="32"/>
        </w:rPr>
        <w:t xml:space="preserve">  填报日期：</w:t>
      </w:r>
      <w:r>
        <w:rPr>
          <w:rFonts w:hint="eastAsia" w:ascii="仿宋_GB2312" w:hAnsi="宋体"/>
          <w:bCs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627" w:firstLineChars="196"/>
        <w:rPr>
          <w:rFonts w:ascii="仿宋_GB2312" w:hAnsi="宋体"/>
          <w:bCs/>
          <w:szCs w:val="32"/>
        </w:rPr>
      </w:pPr>
    </w:p>
    <w:p>
      <w:pPr>
        <w:spacing w:line="520" w:lineRule="exact"/>
        <w:jc w:val="center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Cs/>
          <w:szCs w:val="32"/>
        </w:rPr>
        <w:br w:type="page"/>
      </w:r>
      <w:r>
        <w:rPr>
          <w:rFonts w:hint="eastAsia" w:ascii="仿宋_GB2312" w:hAnsi="宋体"/>
          <w:b/>
          <w:szCs w:val="32"/>
        </w:rPr>
        <w:t>申报表说明</w:t>
      </w:r>
    </w:p>
    <w:p>
      <w:pPr>
        <w:spacing w:line="520" w:lineRule="exact"/>
        <w:ind w:firstLine="630" w:firstLineChars="196"/>
        <w:jc w:val="center"/>
        <w:rPr>
          <w:rFonts w:ascii="仿宋_GB2312" w:hAnsi="宋体"/>
          <w:b/>
          <w:szCs w:val="32"/>
        </w:rPr>
      </w:pPr>
    </w:p>
    <w:p>
      <w:pPr>
        <w:spacing w:line="520" w:lineRule="exact"/>
        <w:ind w:firstLine="602" w:firstLineChars="200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</w:rPr>
        <w:t>一、本申报表内所有数据均以2022年12月31日为截止日，截止日之后的数据不计；标中栏目不得空缺，如果没有某项栏目内容，请填“无”、“/”或“0”。</w:t>
      </w:r>
    </w:p>
    <w:p>
      <w:pPr>
        <w:spacing w:line="520" w:lineRule="exact"/>
        <w:ind w:firstLine="602" w:firstLineChars="200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  <w:lang w:val="en-US" w:eastAsia="zh-CN"/>
        </w:rPr>
        <w:t>二</w:t>
      </w:r>
      <w:r>
        <w:rPr>
          <w:rFonts w:hint="eastAsia" w:ascii="仿宋_GB2312" w:hAnsi="仿宋"/>
          <w:b/>
          <w:sz w:val="30"/>
          <w:szCs w:val="30"/>
        </w:rPr>
        <w:t>、请按通知要求保存对外协作共用服务相关的资料，包括服务协议、发票或其复印件等，以备抽查核实。</w:t>
      </w:r>
    </w:p>
    <w:p>
      <w:pPr>
        <w:spacing w:line="520" w:lineRule="exact"/>
        <w:ind w:firstLine="602" w:firstLineChars="200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"/>
          <w:b/>
          <w:sz w:val="30"/>
          <w:szCs w:val="30"/>
        </w:rPr>
        <w:t>、表中数据按通知文件中规定的时间范围统计。</w:t>
      </w:r>
    </w:p>
    <w:p>
      <w:pPr>
        <w:spacing w:line="520" w:lineRule="exact"/>
        <w:ind w:firstLine="602" w:firstLineChars="200"/>
        <w:rPr>
          <w:rFonts w:hint="eastAsia" w:ascii="仿宋_GB2312" w:hAnsi="仿宋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"/>
          <w:b/>
          <w:sz w:val="30"/>
          <w:szCs w:val="30"/>
          <w:lang w:val="en-US" w:eastAsia="zh-CN"/>
        </w:rPr>
        <w:t>四、对位服务台企，须和企业确认是否为台企性质，或到天眼查等软件或相关网站查询公司性质。</w:t>
      </w:r>
    </w:p>
    <w:p>
      <w:pPr>
        <w:spacing w:line="520" w:lineRule="exact"/>
        <w:ind w:firstLine="602" w:firstLineChars="200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"/>
          <w:b/>
          <w:sz w:val="30"/>
          <w:szCs w:val="30"/>
        </w:rPr>
        <w:t>、表中栏目如不够填写可另附页。</w:t>
      </w:r>
    </w:p>
    <w:p>
      <w:pPr>
        <w:spacing w:line="520" w:lineRule="exact"/>
        <w:ind w:firstLine="630" w:firstLineChars="196"/>
        <w:rPr>
          <w:b/>
          <w:color w:val="333333"/>
          <w:kern w:val="0"/>
          <w:szCs w:val="32"/>
        </w:rPr>
      </w:pPr>
      <w:r>
        <w:rPr>
          <w:rFonts w:hint="eastAsia" w:ascii="仿宋" w:hAnsi="仿宋" w:eastAsia="仿宋"/>
          <w:b/>
          <w:szCs w:val="32"/>
        </w:rPr>
        <w:br w:type="page"/>
      </w:r>
    </w:p>
    <w:p>
      <w:pPr>
        <w:spacing w:line="600" w:lineRule="exact"/>
        <w:ind w:firstLine="866" w:firstLineChars="196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科研仪器评价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申报表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_GB2312" w:hAnsi="仿宋"/>
          <w:b/>
          <w:sz w:val="30"/>
          <w:szCs w:val="30"/>
        </w:rPr>
        <w:t>（表内所有数据均以2022年12月31日为截止日，之后数据不计）</w:t>
      </w:r>
    </w:p>
    <w:tbl>
      <w:tblPr>
        <w:tblStyle w:val="4"/>
        <w:tblW w:w="0" w:type="auto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430"/>
        <w:gridCol w:w="174"/>
        <w:gridCol w:w="354"/>
        <w:gridCol w:w="1275"/>
        <w:gridCol w:w="142"/>
        <w:gridCol w:w="368"/>
        <w:gridCol w:w="171"/>
        <w:gridCol w:w="737"/>
        <w:gridCol w:w="930"/>
        <w:gridCol w:w="144"/>
        <w:gridCol w:w="174"/>
        <w:gridCol w:w="311"/>
        <w:gridCol w:w="284"/>
        <w:gridCol w:w="156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仪器名称</w:t>
            </w: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规格型号</w:t>
            </w: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本单位仪器编号</w:t>
            </w: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购进时间</w:t>
            </w:r>
          </w:p>
        </w:tc>
        <w:tc>
          <w:tcPr>
            <w:tcW w:w="23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所属实验室名称</w:t>
            </w:r>
          </w:p>
        </w:tc>
        <w:tc>
          <w:tcPr>
            <w:tcW w:w="645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填报人姓名</w:t>
            </w:r>
          </w:p>
        </w:tc>
        <w:tc>
          <w:tcPr>
            <w:tcW w:w="23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4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一、科研仪器设施利用情况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705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本次评价周期仪器总使用机时数（小时）</w:t>
            </w:r>
            <w:r>
              <w:rPr>
                <w:rFonts w:hint="eastAsia" w:ascii="仿宋_GB2312" w:hAnsi="仿宋_GB2312" w:cs="仿宋_GB2312"/>
                <w:b/>
                <w:color w:val="333333"/>
                <w:kern w:val="0"/>
                <w:sz w:val="30"/>
                <w:szCs w:val="30"/>
              </w:rPr>
              <w:t>（不包括维护、保持状态的开机时间）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4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二、实验管理团队建设（配备的实验管理人员数量、学历、职称、等情况，人员专、兼职情况，投入仪器实验工作的时间等相关情况介绍）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60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526"/>
              </w:tabs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职称</w:t>
            </w:r>
          </w:p>
        </w:tc>
        <w:tc>
          <w:tcPr>
            <w:tcW w:w="1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专职</w:t>
            </w:r>
            <w:r>
              <w:rPr>
                <w:rFonts w:hint="eastAsia" w:ascii="楷体_GB2312" w:hAnsi="楷体_GB2312" w:eastAsia="楷体_GB2312" w:cs="楷体_GB2312"/>
                <w:color w:val="333333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兼职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  <w:t>投入管理时间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三、开放服务情况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本次评价周期</w:t>
            </w:r>
            <w:r>
              <w:rPr>
                <w:rFonts w:hint="eastAsia" w:ascii="仿宋_GB2312" w:hAnsi="仿宋_GB2312" w:cs="仿宋_GB2312"/>
                <w:b/>
                <w:color w:val="333333"/>
                <w:kern w:val="0"/>
                <w:sz w:val="30"/>
                <w:szCs w:val="30"/>
              </w:rPr>
              <w:t>为本单位以外的用户</w:t>
            </w: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服务样品总数（个）</w:t>
            </w:r>
            <w:r>
              <w:rPr>
                <w:rFonts w:hint="eastAsia" w:ascii="仿宋_GB2312" w:hAnsi="仿宋"/>
                <w:b/>
                <w:kern w:val="0"/>
                <w:sz w:val="30"/>
                <w:szCs w:val="30"/>
              </w:rPr>
              <w:t>（不含法定检测和商业性检测服务样品）</w:t>
            </w:r>
          </w:p>
        </w:tc>
        <w:tc>
          <w:tcPr>
            <w:tcW w:w="43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default" w:ascii="仿宋_GB2312" w:hAnsi="仿宋_GB2312" w:eastAsia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  <w:t>本次评价周期</w:t>
            </w:r>
            <w:r>
              <w:rPr>
                <w:rFonts w:hint="eastAsia" w:ascii="仿宋_GB2312" w:hAnsi="仿宋_GB2312" w:cs="仿宋_GB2312"/>
                <w:b/>
                <w:color w:val="FF0000"/>
                <w:kern w:val="0"/>
                <w:sz w:val="30"/>
                <w:szCs w:val="30"/>
              </w:rPr>
              <w:t>为本单位以外</w:t>
            </w:r>
            <w:r>
              <w:rPr>
                <w:rFonts w:hint="eastAsia" w:ascii="仿宋_GB2312" w:hAnsi="仿宋_GB2312" w:cs="仿宋_GB2312"/>
                <w:b/>
                <w:bCs w:val="0"/>
                <w:color w:val="FF0000"/>
                <w:kern w:val="0"/>
                <w:sz w:val="30"/>
                <w:szCs w:val="30"/>
              </w:rPr>
              <w:t>的</w:t>
            </w:r>
            <w:r>
              <w:rPr>
                <w:rFonts w:hint="eastAsia" w:ascii="仿宋_GB2312" w:hAnsi="仿宋_GB2312" w:cs="仿宋_GB2312"/>
                <w:b/>
                <w:bCs w:val="0"/>
                <w:color w:val="FF0000"/>
                <w:kern w:val="0"/>
                <w:sz w:val="30"/>
                <w:szCs w:val="30"/>
                <w:lang w:val="en-US" w:eastAsia="zh-CN"/>
              </w:rPr>
              <w:t>台企用户</w:t>
            </w:r>
            <w:r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  <w:t>服务的样品数（个）</w:t>
            </w:r>
            <w:r>
              <w:rPr>
                <w:rFonts w:hint="eastAsia" w:ascii="仿宋_GB2312" w:hAnsi="仿宋"/>
                <w:b/>
                <w:color w:val="FF0000"/>
                <w:kern w:val="0"/>
                <w:sz w:val="30"/>
                <w:szCs w:val="30"/>
              </w:rPr>
              <w:t>（不含法定检测和商业性检测服务样品）</w:t>
            </w:r>
          </w:p>
        </w:tc>
        <w:tc>
          <w:tcPr>
            <w:tcW w:w="2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  <w:t>台企名称</w:t>
            </w: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  <w:t>样品数（个）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</w:trPr>
        <w:tc>
          <w:tcPr>
            <w:tcW w:w="4587" w:type="dxa"/>
            <w:gridSpan w:val="7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四、服务质量（在检测和服务质量控制方面采取措施或建立制度情况）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8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五、服务科技创新贡献情况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(所填项目的承担单位</w:t>
            </w:r>
            <w:r>
              <w:rPr>
                <w:rFonts w:hint="eastAsia" w:ascii="仿宋_GB2312" w:hAnsi="仿宋"/>
                <w:b/>
                <w:kern w:val="0"/>
                <w:sz w:val="30"/>
                <w:szCs w:val="30"/>
              </w:rPr>
              <w:t>应为本单位以外的用户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,项目立项部门可以是政府各部门,也可以是其他各企事业单位,未填写项目承担单位、</w:t>
            </w:r>
            <w:r>
              <w:rPr>
                <w:rFonts w:hint="eastAsia" w:ascii="仿宋_GB2312" w:hAnsi="仿宋"/>
                <w:b/>
                <w:kern w:val="0"/>
                <w:sz w:val="30"/>
                <w:szCs w:val="30"/>
              </w:rPr>
              <w:t>项目承担单位为本单位或为与本单位合作的项目均不得分</w:t>
            </w: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项目编号</w:t>
            </w: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/>
                <w:kern w:val="0"/>
                <w:sz w:val="30"/>
                <w:szCs w:val="30"/>
              </w:rPr>
              <w:t>立项部门/承担单位</w:t>
            </w: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服务样品数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</w:trPr>
        <w:tc>
          <w:tcPr>
            <w:tcW w:w="22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28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六、科研成果情况</w:t>
            </w:r>
            <w:r>
              <w:rPr>
                <w:rFonts w:hint="eastAsia" w:ascii="仿宋_GB2312" w:hAnsi="仿宋_GB2312" w:cs="仿宋_GB2312"/>
                <w:b/>
                <w:color w:val="333333"/>
                <w:kern w:val="0"/>
                <w:sz w:val="30"/>
                <w:szCs w:val="30"/>
              </w:rPr>
              <w:t>（本评价周期内利用该科研仪器开展科学研究和技术开发，取得专利、完成新产品开发、获得各级科技奖励、发表论文等成果情况，时间均以授权、获得或发表时间计。须提供奖项/专利/新产品认定的名称、授予/认定部门、权属单位，发表的论文名称、发表刊物名称和时间，以上信息不全的不得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99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七、本仪器购置资金是否全部为非财政资金   □是   □否</w:t>
            </w:r>
          </w:p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/>
                <w:b/>
                <w:kern w:val="0"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/>
                <w:b/>
                <w:szCs w:val="32"/>
              </w:rPr>
              <w:t>纳入财政预算管理的事业单位此项填写否）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458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  <w:t>其他情况说明</w:t>
            </w:r>
          </w:p>
        </w:tc>
        <w:tc>
          <w:tcPr>
            <w:tcW w:w="431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600" w:lineRule="exact"/>
              <w:rPr>
                <w:rFonts w:hint="eastAsia" w:ascii="仿宋_GB2312" w:hAnsi="仿宋_GB2312" w:cs="仿宋_GB2312"/>
                <w:color w:val="333333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hAnsi="仿宋"/>
          <w:b/>
          <w:sz w:val="30"/>
          <w:szCs w:val="30"/>
        </w:rPr>
      </w:pPr>
      <w:r>
        <w:rPr>
          <w:rFonts w:hint="eastAsia" w:ascii="仿宋_GB2312" w:hAnsi="仿宋_GB2312" w:cs="仿宋_GB2312"/>
          <w:color w:val="333333"/>
          <w:kern w:val="0"/>
          <w:szCs w:val="32"/>
        </w:rPr>
        <w:t>仪器负责人（签字）               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417" w:bottom="1587" w:left="1587" w:header="851" w:footer="956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- 7 -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  <w:jc w:val="center"/>
      <w:rPr>
        <w:rFonts w:hint="eastAsia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MTM3YWUyZDgyOWY4MGRjYTUxOWQzYTA4YWZmYmIifQ=="/>
  </w:docVars>
  <w:rsids>
    <w:rsidRoot w:val="6A405245"/>
    <w:rsid w:val="2C797029"/>
    <w:rsid w:val="370D43A9"/>
    <w:rsid w:val="3A3269CE"/>
    <w:rsid w:val="5D812523"/>
    <w:rsid w:val="63B000D8"/>
    <w:rsid w:val="6A40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2023-10-16T01:13:00Z</dcterms:created>
  <dc:creator>Zzzzzz</dc:creator>
  <cp:lastModifiedBy>高滢</cp:lastModifiedBy>
  <cp:lastPrinted>2023-10-19T00:28:40Z</cp:lastPrinted>
  <dcterms:modified xsi:type="dcterms:W3CDTF">2023-10-19T00:53:02Z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608E22622D2C41BAA8CA947D4FBC80D6_13</vt:lpwstr>
  </property>
</Properties>
</file>